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</w:p>
    <w:p w:rsidR="00A028EA" w:rsidRPr="00A028EA" w:rsidRDefault="00BF08E8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高雄市田寮區新興</w:t>
      </w:r>
      <w:r w:rsidR="00A028EA"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250592"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986E44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【</w:t>
      </w:r>
      <w:r w:rsidR="00250592"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A028EA">
        <w:rPr>
          <w:rFonts w:ascii="標楷體" w:eastAsia="標楷體" w:hAnsi="標楷體" w:hint="eastAsia"/>
          <w:b/>
          <w:sz w:val="28"/>
          <w:szCs w:val="28"/>
        </w:rPr>
        <w:t>】</w:t>
      </w:r>
      <w:r w:rsidR="00A028EA"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="00A028EA"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"/>
        <w:gridCol w:w="2004"/>
        <w:gridCol w:w="1970"/>
        <w:gridCol w:w="2359"/>
        <w:gridCol w:w="2495"/>
        <w:gridCol w:w="2358"/>
        <w:gridCol w:w="1388"/>
        <w:gridCol w:w="1700"/>
      </w:tblGrid>
      <w:tr w:rsidR="00CB6A47" w:rsidRPr="00C2223E" w:rsidTr="00CB6A47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A47" w:rsidRPr="00C2223E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:rsidR="00CB6A47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snapToGrid w:val="0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壹、健康防護站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snapToGrid w:val="0"/>
                <w:color w:val="000000"/>
                <w:sz w:val="20"/>
              </w:rPr>
              <w:t>一.</w:t>
            </w:r>
            <w:r w:rsidRPr="004E6B7F">
              <w:rPr>
                <w:rFonts w:ascii="標楷體" w:eastAsia="標楷體" w:hAnsi="標楷體" w:hint="eastAsia"/>
                <w:snapToGrid w:val="0"/>
                <w:color w:val="000000"/>
                <w:sz w:val="20"/>
              </w:rPr>
              <w:t>消費停看聽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2-2-4運用食品及營養標示的訊息，選擇符合營養、安全、經濟的食物。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2-2-5明瞭食物的保存及處理方式會影響食物的營養價值、安全性、外觀及口味。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1.能明瞭食品包裝上的營養標示內容。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2.能選擇符合個人營養需求的食物。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3.能明瞭食品正確的保存方式。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4.能選購保存方式正確的食物。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A299F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6" w:rsidRPr="00AA299F" w:rsidRDefault="00465756" w:rsidP="004657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1-3-4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1-3-5</w:t>
            </w:r>
          </w:p>
          <w:p w:rsidR="00754234" w:rsidRPr="004E6B7F" w:rsidRDefault="00465756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Default="00754234" w:rsidP="00754234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一.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消費停看聽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2-2-5明瞭食物的保存及處理方式會影響食物的營養價值、安全性、外觀及口味。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1.能認識並說出食物的加工方式。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2.能說明食物加工方式的重要性。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3.能選購正確保存方式的食品。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6" w:rsidRPr="00AA299F" w:rsidRDefault="00465756" w:rsidP="004657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1-3-4</w:t>
            </w:r>
          </w:p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1-3-5</w:t>
            </w:r>
          </w:p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465756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803599" w:rsidRDefault="00754234" w:rsidP="0075423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二.寶貝奶奶的健康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7-2-1表現預防疾病的正向行為與活動，以增進身體的安適。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7-2-2討論社會文化因素對健康與運動的服務及產品選擇之影響。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7-2-3認識消費者在健康相關事物上的權利與義務。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1.能了解健康檢查的意義，以維護個人健康。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2.能了解糖尿病形成的原因。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3.能遵從醫師的建議，維護個人的健康行為。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4.知道全民健保的目的，懂得善用及珍惜醫療資源。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5.生病時，能表現出正確的診療行為。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6.了解健保醫療實施分級制度的意義。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7.能建立正確的診療觀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念與態度，善用及珍惜醫療資源。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8.培養判斷與辨識的能力，在消費時表現出合宜的消費行為。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9.知道如何選購安全合格的藥品。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6" w:rsidRPr="00AA299F" w:rsidRDefault="00465756" w:rsidP="00465756">
            <w:pPr>
              <w:rPr>
                <w:rFonts w:ascii="標楷體" w:eastAsia="標楷體" w:hAnsi="標楷體" w:cs="Arial Unicode MS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AA299F">
              <w:rPr>
                <w:rFonts w:ascii="標楷體" w:eastAsia="標楷體" w:hAnsi="標楷體" w:cs="Arial Unicode MS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4-3-1</w:t>
            </w:r>
          </w:p>
          <w:p w:rsidR="00465756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4-3-2</w:t>
            </w:r>
          </w:p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803599" w:rsidRDefault="00754234" w:rsidP="00754234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三.無毒家園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1.能認識成藥、指示藥、處方藥的藥物分級。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2.能正確使用成藥、指示藥及處方藥。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3.能了解吸菸與吸二手菸對人體的危害。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4.能熟練拒絕菸害的技巧及爭取無菸生活空間的方法。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壹、健康防護站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三.無毒家園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5-2-4認識菸、酒、檳榔、藥物與成癮藥物對個人及他人的影響，並能拒絕其危害。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1.能認識常見成癮物質的種類。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2.能了解使用毒品對個人、家庭及社會的影響。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3.能了解預防接觸毒品的方法。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4.能具備拒絕毒品的概念，並影響周遭的人。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465756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2-3-1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貳、青春組曲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四.飛躍的青春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1-2-4探討各年齡層的生理變化，並有能力處理個體成長過程中的重要轉變。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1-2-5檢視兩性固有的印象及其對兩性發展的影響。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1.能知道青春期的到來，並認識兩性第二性徵的發育。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2.能面對並處理經痛時的處理方式。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3.能妥善處理青春期的感情問題，維持良好的人際關係。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4.能掌握與人相處的原則，彼此尊重、態度合宜。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5.能思考人們身體外觀的改造，對個人身體意象與健康的影響。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6.能悅納並欣賞自己的外表，肯定自我，成為充滿自信的人。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7.能培養良好性格特質，發揮專長。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8.能多方面學習，以肯定自己的價值。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4E6B7F" w:rsidRDefault="00465756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1-3-1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2-3-2</w:t>
            </w:r>
          </w:p>
          <w:p w:rsidR="00754234" w:rsidRPr="004E6B7F" w:rsidRDefault="00465756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2-3-2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2-3-3</w:t>
            </w:r>
          </w:p>
          <w:p w:rsidR="00754234" w:rsidRPr="004E6B7F" w:rsidRDefault="00465756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1-3-1</w:t>
            </w:r>
          </w:p>
          <w:p w:rsidR="00754234" w:rsidRPr="004E6B7F" w:rsidRDefault="00465756" w:rsidP="00754234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貳、青春組曲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五.家和萬事興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6-2-2了解家庭在增進個人發展與人際關係上的重要性。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1.增進學童對家庭休閒活動的認識。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2.分享適合家人共同參與的休閒活動。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3.介紹、推銷並票選最受歡迎的家庭休閒活動。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4.藉由參與家庭休閒活動來拓展家庭成員的生活經驗。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5.透過肢體雕塑活動，呈現抽象情緒想像。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6.藉由「群體雕塑」展現「家庭溝通」的認知。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7.以對白和省思，培養思考及解決問題的能力。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8.利用溝通停看聽，思考在溝通時的語句與語氣。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9.知道在家庭產生變異時，自己會歷經四個情緒階段。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10.知道轉念接受家庭變異事實並體諒父母，能較早恢復正常活動和人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際關係。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11.知道健全人格發展需要的家庭重要條件。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12.能說出自己對家庭的期望與自己能為家庭幸福所做的事。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6" w:rsidRPr="004E6B7F" w:rsidRDefault="00465756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754234">
            <w:pPr>
              <w:autoSpaceDE w:val="0"/>
              <w:adjustRightInd w:val="0"/>
              <w:rPr>
                <w:rFonts w:ascii="標楷體" w:eastAsia="標楷體" w:hAnsi="標楷體" w:cs="Courier New"/>
                <w:color w:val="000000"/>
                <w:sz w:val="20"/>
              </w:rPr>
            </w:pPr>
            <w:r w:rsidRPr="004E6B7F">
              <w:rPr>
                <w:rFonts w:ascii="標楷體" w:eastAsia="標楷體" w:hAnsi="標楷體" w:cs="Courier New"/>
                <w:color w:val="000000"/>
                <w:sz w:val="20"/>
              </w:rPr>
              <w:t>2-3-1</w:t>
            </w:r>
          </w:p>
          <w:p w:rsidR="00754234" w:rsidRPr="004E6B7F" w:rsidRDefault="00465756" w:rsidP="00465756">
            <w:pPr>
              <w:pStyle w:val="af7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4E6B7F" w:rsidRDefault="00754234" w:rsidP="00465756">
            <w:pPr>
              <w:pStyle w:val="af7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4-3-3</w:t>
            </w:r>
          </w:p>
          <w:p w:rsidR="00754234" w:rsidRPr="004E6B7F" w:rsidRDefault="00754234" w:rsidP="00465756">
            <w:pPr>
              <w:pStyle w:val="af7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4-3-4</w:t>
            </w:r>
          </w:p>
          <w:p w:rsidR="00754234" w:rsidRPr="004E6B7F" w:rsidRDefault="00465756" w:rsidP="00465756">
            <w:pPr>
              <w:pStyle w:val="af7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="00754234" w:rsidRPr="004E6B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</w:rPr>
              <w:t>】</w:t>
            </w:r>
          </w:p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/>
                <w:color w:val="000000"/>
                <w:sz w:val="20"/>
              </w:rPr>
              <w:t>1-2-1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C360AD" w:rsidP="00754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754234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FD5FBA" w:rsidP="00754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六.班際大隊接力賽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3-2-3了解運動規則，參與比賽，表現運動技能。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1.能學習並做出換手接棒動作。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2.能學會起跑時機設定與接力區內的傳接棒規則。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3.能學會大隊接力賽的傳接棒規則與完成比賽。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七.急行跳遠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3-2-3了解運動規則，參與比賽，表現運動技能。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1.能找出起跳慣用腳。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2.能測量出跳遠助跑距離與步伐。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3.學習正確的跳遠落地與空中動作。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4.能學習正確的急行跳遠動作與比賽規則。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八.旋轉之美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4-2-5透過運動了解本土與世界文化。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1.能了解扯鈴的發展、由來與構造、種類。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2.能了解扯鈴並運用扯鈴器材進行，簡單的遊戲。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八.旋轉之美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1.能了解花式扯鈴的動作要領及運鈴方法。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2.能加速扯鈴運轉速度並發出聲響。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九.武術高手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pStyle w:val="af7"/>
              <w:autoSpaceDE w:val="0"/>
              <w:autoSpaceDN w:val="0"/>
              <w:adjustRightInd w:val="0"/>
              <w:ind w:left="64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E6B7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3-2-1表現全身性身體活動的控制能力。</w:t>
            </w:r>
          </w:p>
          <w:p w:rsidR="00754234" w:rsidRPr="004E6B7F" w:rsidRDefault="00754234" w:rsidP="00465756">
            <w:pPr>
              <w:pStyle w:val="af7"/>
              <w:autoSpaceDE w:val="0"/>
              <w:autoSpaceDN w:val="0"/>
              <w:adjustRightInd w:val="0"/>
              <w:ind w:left="640" w:hanging="400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4E6B7F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3-2-2在活動中表現身體的協調性。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1.能了解武術中的上肢、下肢、軀幹動作。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2.說出正確的武術動作名稱。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3.能完成正確的武術連續動作。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4.熟練武術動作並能加以應用。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5.能在活動中表現認真參與的態度。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C360AD" w:rsidP="00754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754234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FD5FBA" w:rsidP="00754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十.一起來玩巧固球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1.知道巧固球的由來。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2.知道巧固球的傳接球的動作要領。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3.能藉由活動練習培養固球傳接球的技巧。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4.能藉由活動培養巧固球射網的技巧。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5.能努力的嘗試並和同儕積極的配合練習。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參、樂活跑碰跳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十.一起來玩巧固球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4E6B7F" w:rsidRDefault="00754234" w:rsidP="00465756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3-2-3了解運動規則，參與比賽，表現運動技能。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1.能藉由活動培養巧固球射網的技巧。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十一.跳箱高手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3-2-2在活動中表現體的身協調性。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1.能學會及練習在跳箱上推撐的動作。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2.能學會及練習箱上的動作。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C360AD" w:rsidP="00754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r w:rsidR="00754234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FD5FBA" w:rsidP="00754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Classroom/Meet進行線上教學。</w:t>
            </w: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十一.跳箱高手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3-2-2在活動中表現體的身協調性。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1.能學會及練習在跳箱上推撐的動作。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2.能學會及練習箱上的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動作。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3.能利用助跑及踏板做出分腿騰越動作。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C360AD" w:rsidP="007542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█</w:t>
            </w:r>
            <w:bookmarkStart w:id="0" w:name="_GoBack"/>
            <w:bookmarkEnd w:id="0"/>
            <w:r w:rsidR="00754234" w:rsidRPr="005D2C2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FD5FBA" w:rsidP="00754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師生使用Google Classroom/Meet進行</w:t>
            </w:r>
            <w:r>
              <w:rPr>
                <w:rFonts w:ascii="標楷體" w:eastAsia="標楷體" w:hAnsi="標楷體" w:hint="eastAsia"/>
              </w:rPr>
              <w:lastRenderedPageBreak/>
              <w:t>線上教學。</w:t>
            </w: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十二.大家來跳竹竿舞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1.能透過簡單的遊戲熟練竹竿舞的節奏。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2.能以適當的速度敲擊出竹竿舞的節奏。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3.透過遊戲學習跳竹竿舞的基本動作。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4.能配合節奏，手腳協調練習竹竿舞的基本跳法。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5.能和同學一起愉快共跳竹竿舞。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十三.單槓運動我最行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3-2-2在活動中表現體的身協調性。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1.能明瞭並說出單槓的動作要領和安全的練習方法。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2.能學會單槓動作。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3.能對單槓運動發生興趣，並認真練習。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4.能明瞭並說出單槓的動作要領。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5.能了解向後迴環的動作要領。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6.能學會向後迴環的動作技能。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十四.排球高手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1.知道排球高手托球的動作要領。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2.能藉由活動練習培養排球高手托球的技巧。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3.能藉由活動培養移位接擊的基本步伐。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  <w:tr w:rsidR="00754234" w:rsidRPr="00C2223E" w:rsidTr="00465756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Default="00754234" w:rsidP="004657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肆、運動你我他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cs="Courier New" w:hint="eastAsia"/>
                <w:color w:val="000000"/>
                <w:sz w:val="20"/>
              </w:rPr>
              <w:t>十四.排球高手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3-2-1表現全身性身體活動的控制能力。</w:t>
            </w:r>
          </w:p>
          <w:p w:rsidR="00754234" w:rsidRPr="004E6B7F" w:rsidRDefault="00754234" w:rsidP="00465756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z w:val="20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3-2-3了解運動規</w:t>
            </w: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lastRenderedPageBreak/>
              <w:t>則，參與比賽，表現運動技能。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4E6B7F">
              <w:rPr>
                <w:rFonts w:ascii="標楷體" w:eastAsia="標楷體" w:hAnsi="標楷體" w:hint="eastAsia"/>
                <w:color w:val="000000"/>
                <w:sz w:val="20"/>
              </w:rPr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754234" w:rsidRDefault="00754234" w:rsidP="00465756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1.能利用排球高手托球的動作完成傳接活動。</w:t>
            </w:r>
          </w:p>
          <w:p w:rsidR="00754234" w:rsidRPr="00754234" w:rsidRDefault="00754234" w:rsidP="00465756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2.能藉由活動練習，培養排球高手托球的傳接</w:t>
            </w: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技巧。</w:t>
            </w:r>
          </w:p>
          <w:p w:rsidR="00754234" w:rsidRPr="00754234" w:rsidRDefault="00754234" w:rsidP="00465756">
            <w:pPr>
              <w:widowControl w:val="0"/>
              <w:autoSpaceDE w:val="0"/>
              <w:adjustRightInd w:val="0"/>
              <w:textAlignment w:val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3.能藉由活動培養高手接擊的技巧。</w:t>
            </w:r>
          </w:p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75423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4.能努力的嘗試並和同儕積極的配合練習。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4234" w:rsidRPr="00C2223E" w:rsidRDefault="00754234" w:rsidP="00465756">
            <w:pPr>
              <w:rPr>
                <w:rFonts w:ascii="標楷體" w:eastAsia="標楷體" w:hAnsi="標楷體"/>
              </w:rPr>
            </w:pP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觀察檢核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行為檢核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團體合作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t>態度評量</w:t>
            </w:r>
            <w:r w:rsidRPr="00A105F2">
              <w:rPr>
                <w:rFonts w:ascii="標楷體" w:eastAsia="標楷體" w:hAnsi="標楷體" w:cs="Arial Unicode MS"/>
                <w:color w:val="000000"/>
                <w:sz w:val="20"/>
              </w:rPr>
              <w:br/>
            </w:r>
            <w:r w:rsidRPr="00A105F2">
              <w:rPr>
                <w:rFonts w:ascii="標楷體" w:eastAsia="標楷體" w:hAnsi="標楷體" w:cs="Arial Unicode MS" w:hint="eastAsia"/>
                <w:color w:val="000000"/>
                <w:sz w:val="20"/>
              </w:rPr>
              <w:lastRenderedPageBreak/>
              <w:t>口頭評量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234" w:rsidRPr="00C2223E" w:rsidRDefault="00754234" w:rsidP="00754234">
            <w:pPr>
              <w:rPr>
                <w:rFonts w:ascii="標楷體" w:eastAsia="標楷體" w:hAnsi="標楷體"/>
              </w:rPr>
            </w:pPr>
          </w:p>
        </w:tc>
      </w:tr>
    </w:tbl>
    <w:p w:rsidR="00522154" w:rsidRDefault="00522154">
      <w:pPr>
        <w:autoSpaceDN/>
        <w:textAlignment w:val="auto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22154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C1" w:rsidRDefault="00955DC1">
      <w:r>
        <w:separator/>
      </w:r>
    </w:p>
  </w:endnote>
  <w:endnote w:type="continuationSeparator" w:id="0">
    <w:p w:rsidR="00955DC1" w:rsidRDefault="0095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C1" w:rsidRDefault="00955DC1">
      <w:r>
        <w:rPr>
          <w:color w:val="000000"/>
        </w:rPr>
        <w:separator/>
      </w:r>
    </w:p>
  </w:footnote>
  <w:footnote w:type="continuationSeparator" w:id="0">
    <w:p w:rsidR="00955DC1" w:rsidRDefault="00955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632"/>
    <w:rsid w:val="000024EF"/>
    <w:rsid w:val="000034C8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59E1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046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5F45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592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6574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1BC3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65756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14C1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54234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77AD3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5DC1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6E44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3B9E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08E8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0AD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569F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96F5A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5FB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5E965"/>
  <w15:docId w15:val="{08437280-E61F-4F76-A9D2-6A8F6626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9E1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59E1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sid w:val="000A59E1"/>
    <w:rPr>
      <w:sz w:val="20"/>
      <w:szCs w:val="20"/>
    </w:rPr>
  </w:style>
  <w:style w:type="paragraph" w:styleId="a5">
    <w:name w:val="footer"/>
    <w:basedOn w:val="a"/>
    <w:rsid w:val="000A59E1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sid w:val="000A59E1"/>
    <w:rPr>
      <w:sz w:val="20"/>
      <w:szCs w:val="20"/>
    </w:rPr>
  </w:style>
  <w:style w:type="character" w:styleId="a7">
    <w:name w:val="page number"/>
    <w:basedOn w:val="a0"/>
    <w:rsid w:val="000A59E1"/>
  </w:style>
  <w:style w:type="paragraph" w:styleId="a8">
    <w:name w:val="List Paragraph"/>
    <w:basedOn w:val="a"/>
    <w:uiPriority w:val="34"/>
    <w:qFormat/>
    <w:rsid w:val="000A59E1"/>
    <w:pPr>
      <w:suppressAutoHyphens/>
      <w:ind w:left="480"/>
    </w:pPr>
  </w:style>
  <w:style w:type="character" w:styleId="a9">
    <w:name w:val="annotation reference"/>
    <w:rsid w:val="000A59E1"/>
    <w:rPr>
      <w:sz w:val="18"/>
      <w:szCs w:val="18"/>
    </w:rPr>
  </w:style>
  <w:style w:type="paragraph" w:styleId="aa">
    <w:name w:val="annotation text"/>
    <w:basedOn w:val="a"/>
    <w:rsid w:val="000A59E1"/>
    <w:pPr>
      <w:suppressAutoHyphens/>
    </w:pPr>
  </w:style>
  <w:style w:type="character" w:customStyle="1" w:styleId="ab">
    <w:name w:val="註解文字 字元"/>
    <w:rsid w:val="000A59E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sid w:val="000A59E1"/>
    <w:rPr>
      <w:b/>
      <w:bCs/>
    </w:rPr>
  </w:style>
  <w:style w:type="character" w:customStyle="1" w:styleId="ad">
    <w:name w:val="註解主旨 字元"/>
    <w:rsid w:val="000A59E1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rsid w:val="000A59E1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sid w:val="000A59E1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rsid w:val="000A59E1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rsid w:val="000A59E1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rsid w:val="000A59E1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sid w:val="000A59E1"/>
    <w:rPr>
      <w:strike w:val="0"/>
      <w:dstrike w:val="0"/>
      <w:color w:val="156F82"/>
      <w:u w:val="none"/>
    </w:rPr>
  </w:style>
  <w:style w:type="character" w:customStyle="1" w:styleId="af1">
    <w:name w:val="清單段落 字元"/>
    <w:rsid w:val="000A59E1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rsid w:val="000A59E1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sid w:val="000A59E1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styleId="af7">
    <w:name w:val="Plain Text"/>
    <w:basedOn w:val="a"/>
    <w:link w:val="af8"/>
    <w:rsid w:val="003C1BC3"/>
    <w:pPr>
      <w:widowControl w:val="0"/>
      <w:autoSpaceDN/>
      <w:textAlignment w:val="auto"/>
    </w:pPr>
    <w:rPr>
      <w:rFonts w:ascii="細明體" w:eastAsia="細明體" w:hAnsi="Courier New" w:cs="Century"/>
      <w:kern w:val="2"/>
    </w:rPr>
  </w:style>
  <w:style w:type="character" w:customStyle="1" w:styleId="af8">
    <w:name w:val="純文字 字元"/>
    <w:basedOn w:val="a0"/>
    <w:link w:val="af7"/>
    <w:rsid w:val="003C1BC3"/>
    <w:rPr>
      <w:rFonts w:ascii="細明體" w:eastAsia="細明體" w:hAnsi="Courier New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3022A-D6A8-4223-AA05-52568D45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xxp</cp:lastModifiedBy>
  <cp:revision>19</cp:revision>
  <cp:lastPrinted>2021-10-04T02:40:00Z</cp:lastPrinted>
  <dcterms:created xsi:type="dcterms:W3CDTF">2022-01-25T04:06:00Z</dcterms:created>
  <dcterms:modified xsi:type="dcterms:W3CDTF">2022-06-16T01:16:00Z</dcterms:modified>
</cp:coreProperties>
</file>